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5F310" w14:textId="77777777" w:rsidR="00D3654A" w:rsidRDefault="00283AFD">
      <w:pPr>
        <w:pStyle w:val="Corpotesto"/>
        <w:spacing w:before="18"/>
        <w:ind w:left="114"/>
      </w:pPr>
      <w:r>
        <w:t>PhD</w:t>
      </w:r>
      <w:r>
        <w:rPr>
          <w:spacing w:val="-3"/>
        </w:rPr>
        <w:t xml:space="preserve"> </w:t>
      </w:r>
      <w:r>
        <w:t>in Neuroscience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Plan</w:t>
      </w:r>
    </w:p>
    <w:p w14:paraId="3CCA99C2" w14:textId="77777777" w:rsidR="00D3654A" w:rsidRDefault="00D3654A">
      <w:pPr>
        <w:pStyle w:val="Corpotesto"/>
        <w:rPr>
          <w:sz w:val="20"/>
        </w:rPr>
      </w:pPr>
    </w:p>
    <w:p w14:paraId="4379855D" w14:textId="77777777" w:rsidR="00D3654A" w:rsidRDefault="00D3654A">
      <w:pPr>
        <w:pStyle w:val="Corpotesto"/>
        <w:spacing w:before="4"/>
        <w:rPr>
          <w:sz w:val="29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1421"/>
        <w:gridCol w:w="1413"/>
        <w:gridCol w:w="1771"/>
        <w:gridCol w:w="1709"/>
        <w:gridCol w:w="1518"/>
      </w:tblGrid>
      <w:tr w:rsidR="00D3654A" w14:paraId="6D9C0BCC" w14:textId="77777777">
        <w:trPr>
          <w:trHeight w:val="1073"/>
        </w:trPr>
        <w:tc>
          <w:tcPr>
            <w:tcW w:w="1196" w:type="dxa"/>
            <w:shd w:val="clear" w:color="auto" w:fill="BCD5ED"/>
          </w:tcPr>
          <w:p w14:paraId="27FE0B1E" w14:textId="77777777" w:rsidR="00D3654A" w:rsidRDefault="00D3654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21" w:type="dxa"/>
            <w:shd w:val="clear" w:color="auto" w:fill="BCD5ED"/>
          </w:tcPr>
          <w:p w14:paraId="57FD3891" w14:textId="77777777" w:rsidR="00D3654A" w:rsidRDefault="00D3654A">
            <w:pPr>
              <w:pStyle w:val="TableParagraph"/>
              <w:ind w:left="0"/>
              <w:rPr>
                <w:b/>
              </w:rPr>
            </w:pPr>
          </w:p>
          <w:p w14:paraId="286FF522" w14:textId="77777777" w:rsidR="00D3654A" w:rsidRDefault="00283AFD">
            <w:pPr>
              <w:pStyle w:val="TableParagraph"/>
              <w:spacing w:before="1"/>
              <w:ind w:right="79"/>
              <w:rPr>
                <w:b/>
              </w:rPr>
            </w:pPr>
            <w:r>
              <w:rPr>
                <w:b/>
              </w:rPr>
              <w:t>Basic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(compulsory)</w:t>
            </w:r>
          </w:p>
        </w:tc>
        <w:tc>
          <w:tcPr>
            <w:tcW w:w="1413" w:type="dxa"/>
            <w:shd w:val="clear" w:color="auto" w:fill="BCD5ED"/>
          </w:tcPr>
          <w:p w14:paraId="6A1BE6C0" w14:textId="77777777" w:rsidR="00D3654A" w:rsidRDefault="00D3654A">
            <w:pPr>
              <w:pStyle w:val="TableParagraph"/>
              <w:ind w:left="0"/>
              <w:rPr>
                <w:b/>
              </w:rPr>
            </w:pPr>
          </w:p>
          <w:p w14:paraId="4B7045F1" w14:textId="77777777" w:rsidR="00D3654A" w:rsidRDefault="00283AFD">
            <w:pPr>
              <w:pStyle w:val="TableParagraph"/>
              <w:spacing w:before="1"/>
              <w:ind w:right="373"/>
              <w:rPr>
                <w:b/>
              </w:rPr>
            </w:pPr>
            <w:r>
              <w:rPr>
                <w:b/>
              </w:rPr>
              <w:t>Advanced</w:t>
            </w:r>
            <w:r>
              <w:rPr>
                <w:b/>
                <w:w w:val="99"/>
              </w:rPr>
              <w:t xml:space="preserve"> </w:t>
            </w:r>
            <w:r>
              <w:rPr>
                <w:b/>
                <w:spacing w:val="-1"/>
              </w:rPr>
              <w:t>(optional)</w:t>
            </w:r>
          </w:p>
        </w:tc>
        <w:tc>
          <w:tcPr>
            <w:tcW w:w="1771" w:type="dxa"/>
            <w:shd w:val="clear" w:color="auto" w:fill="BCD5ED"/>
          </w:tcPr>
          <w:p w14:paraId="2D38017F" w14:textId="77777777" w:rsidR="00D3654A" w:rsidRDefault="00D3654A">
            <w:pPr>
              <w:pStyle w:val="TableParagraph"/>
              <w:ind w:left="0"/>
              <w:rPr>
                <w:b/>
              </w:rPr>
            </w:pPr>
          </w:p>
          <w:p w14:paraId="589E41E6" w14:textId="77777777" w:rsidR="00D3654A" w:rsidRDefault="00283AFD">
            <w:pPr>
              <w:pStyle w:val="TableParagraph"/>
              <w:spacing w:before="1"/>
              <w:ind w:left="106" w:right="176"/>
              <w:rPr>
                <w:b/>
              </w:rPr>
            </w:pPr>
            <w:r>
              <w:rPr>
                <w:b/>
                <w:spacing w:val="-1"/>
              </w:rPr>
              <w:t>Complementary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courses</w:t>
            </w:r>
          </w:p>
        </w:tc>
        <w:tc>
          <w:tcPr>
            <w:tcW w:w="1709" w:type="dxa"/>
            <w:shd w:val="clear" w:color="auto" w:fill="BCD5ED"/>
          </w:tcPr>
          <w:p w14:paraId="4A52E973" w14:textId="77777777" w:rsidR="00D3654A" w:rsidRDefault="00283AFD">
            <w:pPr>
              <w:pStyle w:val="TableParagraph"/>
              <w:ind w:right="452"/>
              <w:rPr>
                <w:b/>
              </w:rPr>
            </w:pPr>
            <w:r>
              <w:rPr>
                <w:b/>
              </w:rPr>
              <w:t>Seminars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Conferences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Workshops</w:t>
            </w:r>
          </w:p>
          <w:p w14:paraId="69D2B2E6" w14:textId="77777777" w:rsidR="00D3654A" w:rsidRDefault="00283AFD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Summer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schools</w:t>
            </w:r>
          </w:p>
        </w:tc>
        <w:tc>
          <w:tcPr>
            <w:tcW w:w="1518" w:type="dxa"/>
            <w:shd w:val="clear" w:color="auto" w:fill="BCD5ED"/>
          </w:tcPr>
          <w:p w14:paraId="5325FE64" w14:textId="77777777" w:rsidR="00D3654A" w:rsidRDefault="00D3654A">
            <w:pPr>
              <w:pStyle w:val="TableParagraph"/>
              <w:spacing w:before="12"/>
              <w:ind w:left="0"/>
              <w:rPr>
                <w:b/>
                <w:sz w:val="32"/>
              </w:rPr>
            </w:pPr>
          </w:p>
          <w:p w14:paraId="739D1E30" w14:textId="77777777" w:rsidR="00D3654A" w:rsidRDefault="00283AFD">
            <w:pPr>
              <w:pStyle w:val="TableParagraph"/>
              <w:rPr>
                <w:b/>
              </w:rPr>
            </w:pPr>
            <w:r>
              <w:rPr>
                <w:b/>
              </w:rPr>
              <w:t>TOT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(max)</w:t>
            </w:r>
          </w:p>
        </w:tc>
      </w:tr>
      <w:tr w:rsidR="00D3654A" w14:paraId="77214CD4" w14:textId="77777777">
        <w:trPr>
          <w:trHeight w:val="628"/>
        </w:trPr>
        <w:tc>
          <w:tcPr>
            <w:tcW w:w="1196" w:type="dxa"/>
            <w:shd w:val="clear" w:color="auto" w:fill="FAE3D4"/>
          </w:tcPr>
          <w:p w14:paraId="167D94C3" w14:textId="77777777" w:rsidR="00D3654A" w:rsidRDefault="00283AFD">
            <w:pPr>
              <w:pStyle w:val="TableParagraph"/>
              <w:spacing w:before="180"/>
              <w:rPr>
                <w:b/>
              </w:rPr>
            </w:pPr>
            <w:r>
              <w:rPr>
                <w:b/>
              </w:rPr>
              <w:t>1st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year</w:t>
            </w:r>
          </w:p>
        </w:tc>
        <w:tc>
          <w:tcPr>
            <w:tcW w:w="1421" w:type="dxa"/>
            <w:shd w:val="clear" w:color="auto" w:fill="FAE3D4"/>
          </w:tcPr>
          <w:p w14:paraId="6AC0B5DC" w14:textId="77777777" w:rsidR="00D3654A" w:rsidRDefault="00283AFD">
            <w:pPr>
              <w:pStyle w:val="TableParagraph"/>
              <w:spacing w:before="180"/>
              <w:rPr>
                <w:b/>
              </w:rPr>
            </w:pPr>
            <w:r>
              <w:rPr>
                <w:b/>
              </w:rPr>
              <w:t>10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ECTS</w:t>
            </w:r>
          </w:p>
        </w:tc>
        <w:tc>
          <w:tcPr>
            <w:tcW w:w="1413" w:type="dxa"/>
            <w:shd w:val="clear" w:color="auto" w:fill="FAE3D4"/>
          </w:tcPr>
          <w:p w14:paraId="7E0D9B86" w14:textId="77777777" w:rsidR="00D3654A" w:rsidRDefault="00283AFD">
            <w:pPr>
              <w:pStyle w:val="TableParagraph"/>
              <w:spacing w:before="180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ECTS</w:t>
            </w:r>
          </w:p>
        </w:tc>
        <w:tc>
          <w:tcPr>
            <w:tcW w:w="1771" w:type="dxa"/>
            <w:shd w:val="clear" w:color="auto" w:fill="FAE3D4"/>
          </w:tcPr>
          <w:p w14:paraId="6B146561" w14:textId="77777777" w:rsidR="00D3654A" w:rsidRDefault="00283AFD">
            <w:pPr>
              <w:pStyle w:val="TableParagraph"/>
              <w:spacing w:before="180"/>
              <w:ind w:left="106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ECTS</w:t>
            </w:r>
          </w:p>
        </w:tc>
        <w:tc>
          <w:tcPr>
            <w:tcW w:w="1709" w:type="dxa"/>
            <w:shd w:val="clear" w:color="auto" w:fill="FAE3D4"/>
          </w:tcPr>
          <w:p w14:paraId="08822444" w14:textId="77777777" w:rsidR="00D3654A" w:rsidRDefault="00283AFD">
            <w:pPr>
              <w:pStyle w:val="TableParagraph"/>
              <w:spacing w:before="180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ECTS</w:t>
            </w:r>
          </w:p>
        </w:tc>
        <w:tc>
          <w:tcPr>
            <w:tcW w:w="1518" w:type="dxa"/>
            <w:shd w:val="clear" w:color="auto" w:fill="FAE3D4"/>
          </w:tcPr>
          <w:p w14:paraId="03B5F915" w14:textId="77777777" w:rsidR="00D3654A" w:rsidRDefault="00283AFD">
            <w:pPr>
              <w:pStyle w:val="TableParagraph"/>
              <w:spacing w:before="180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D3654A" w14:paraId="13A1B1D6" w14:textId="77777777">
        <w:trPr>
          <w:trHeight w:val="549"/>
        </w:trPr>
        <w:tc>
          <w:tcPr>
            <w:tcW w:w="1196" w:type="dxa"/>
            <w:shd w:val="clear" w:color="auto" w:fill="FAE3D4"/>
          </w:tcPr>
          <w:p w14:paraId="538D55AE" w14:textId="77777777" w:rsidR="00D3654A" w:rsidRDefault="00283AFD">
            <w:pPr>
              <w:pStyle w:val="TableParagraph"/>
              <w:spacing w:before="140"/>
              <w:rPr>
                <w:b/>
              </w:rPr>
            </w:pPr>
            <w:r>
              <w:rPr>
                <w:b/>
              </w:rPr>
              <w:t>2nd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year</w:t>
            </w:r>
          </w:p>
        </w:tc>
        <w:tc>
          <w:tcPr>
            <w:tcW w:w="1421" w:type="dxa"/>
            <w:shd w:val="clear" w:color="auto" w:fill="FAE3D4"/>
          </w:tcPr>
          <w:p w14:paraId="701CC701" w14:textId="77777777" w:rsidR="00D3654A" w:rsidRDefault="00283AFD">
            <w:pPr>
              <w:pStyle w:val="TableParagraph"/>
              <w:spacing w:before="140"/>
              <w:rPr>
                <w:b/>
              </w:rPr>
            </w:pPr>
            <w:r>
              <w:rPr>
                <w:b/>
                <w:w w:val="99"/>
              </w:rPr>
              <w:t>-</w:t>
            </w:r>
          </w:p>
        </w:tc>
        <w:tc>
          <w:tcPr>
            <w:tcW w:w="1413" w:type="dxa"/>
            <w:shd w:val="clear" w:color="auto" w:fill="FAE3D4"/>
          </w:tcPr>
          <w:p w14:paraId="1B0B668E" w14:textId="77777777" w:rsidR="00D3654A" w:rsidRDefault="00283AFD">
            <w:pPr>
              <w:pStyle w:val="TableParagraph"/>
              <w:spacing w:before="140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ECTS</w:t>
            </w:r>
          </w:p>
        </w:tc>
        <w:tc>
          <w:tcPr>
            <w:tcW w:w="1771" w:type="dxa"/>
            <w:shd w:val="clear" w:color="auto" w:fill="FAE3D4"/>
          </w:tcPr>
          <w:p w14:paraId="1F6A0C5C" w14:textId="77777777" w:rsidR="00D3654A" w:rsidRDefault="00283AFD">
            <w:pPr>
              <w:pStyle w:val="TableParagraph"/>
              <w:spacing w:before="140"/>
              <w:ind w:left="106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ECTS</w:t>
            </w:r>
          </w:p>
        </w:tc>
        <w:tc>
          <w:tcPr>
            <w:tcW w:w="1709" w:type="dxa"/>
            <w:shd w:val="clear" w:color="auto" w:fill="FAE3D4"/>
          </w:tcPr>
          <w:p w14:paraId="4268F6CB" w14:textId="77777777" w:rsidR="00D3654A" w:rsidRDefault="00283AFD">
            <w:pPr>
              <w:pStyle w:val="TableParagraph"/>
              <w:spacing w:before="140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ECTS</w:t>
            </w:r>
          </w:p>
        </w:tc>
        <w:tc>
          <w:tcPr>
            <w:tcW w:w="1518" w:type="dxa"/>
            <w:shd w:val="clear" w:color="auto" w:fill="FAE3D4"/>
          </w:tcPr>
          <w:p w14:paraId="4FD0ADA0" w14:textId="77777777" w:rsidR="00D3654A" w:rsidRDefault="00283AFD">
            <w:pPr>
              <w:pStyle w:val="TableParagraph"/>
              <w:spacing w:before="140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D3654A" w14:paraId="79140B21" w14:textId="77777777">
        <w:trPr>
          <w:trHeight w:val="555"/>
        </w:trPr>
        <w:tc>
          <w:tcPr>
            <w:tcW w:w="1196" w:type="dxa"/>
            <w:shd w:val="clear" w:color="auto" w:fill="FAE3D4"/>
          </w:tcPr>
          <w:p w14:paraId="3D3028FF" w14:textId="77777777" w:rsidR="00D3654A" w:rsidRDefault="00283AFD">
            <w:pPr>
              <w:pStyle w:val="TableParagraph"/>
              <w:spacing w:before="144"/>
              <w:rPr>
                <w:b/>
              </w:rPr>
            </w:pPr>
            <w:r>
              <w:rPr>
                <w:b/>
              </w:rPr>
              <w:t>3rd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year</w:t>
            </w:r>
          </w:p>
        </w:tc>
        <w:tc>
          <w:tcPr>
            <w:tcW w:w="1421" w:type="dxa"/>
            <w:shd w:val="clear" w:color="auto" w:fill="FAE3D4"/>
          </w:tcPr>
          <w:p w14:paraId="7BA198B2" w14:textId="77777777" w:rsidR="00D3654A" w:rsidRDefault="00283AFD">
            <w:pPr>
              <w:pStyle w:val="TableParagraph"/>
              <w:spacing w:before="144"/>
              <w:rPr>
                <w:b/>
              </w:rPr>
            </w:pPr>
            <w:r>
              <w:rPr>
                <w:b/>
                <w:w w:val="99"/>
              </w:rPr>
              <w:t>-</w:t>
            </w:r>
          </w:p>
        </w:tc>
        <w:tc>
          <w:tcPr>
            <w:tcW w:w="1413" w:type="dxa"/>
            <w:shd w:val="clear" w:color="auto" w:fill="FAE3D4"/>
          </w:tcPr>
          <w:p w14:paraId="016BF19C" w14:textId="77777777" w:rsidR="00D3654A" w:rsidRDefault="00283AFD">
            <w:pPr>
              <w:pStyle w:val="TableParagraph"/>
              <w:spacing w:before="144"/>
              <w:rPr>
                <w:b/>
              </w:rPr>
            </w:pPr>
            <w:r>
              <w:rPr>
                <w:b/>
                <w:w w:val="99"/>
              </w:rPr>
              <w:t>-</w:t>
            </w:r>
          </w:p>
        </w:tc>
        <w:tc>
          <w:tcPr>
            <w:tcW w:w="1771" w:type="dxa"/>
            <w:shd w:val="clear" w:color="auto" w:fill="FAE3D4"/>
          </w:tcPr>
          <w:p w14:paraId="25209469" w14:textId="77777777" w:rsidR="00D3654A" w:rsidRDefault="00283AFD">
            <w:pPr>
              <w:pStyle w:val="TableParagraph"/>
              <w:spacing w:before="144"/>
              <w:ind w:left="106"/>
              <w:rPr>
                <w:b/>
              </w:rPr>
            </w:pPr>
            <w:r>
              <w:rPr>
                <w:b/>
                <w:w w:val="99"/>
              </w:rPr>
              <w:t>-</w:t>
            </w:r>
          </w:p>
        </w:tc>
        <w:tc>
          <w:tcPr>
            <w:tcW w:w="1709" w:type="dxa"/>
            <w:shd w:val="clear" w:color="auto" w:fill="FAE3D4"/>
          </w:tcPr>
          <w:p w14:paraId="6DEA5676" w14:textId="77777777" w:rsidR="00D3654A" w:rsidRDefault="00283AFD">
            <w:pPr>
              <w:pStyle w:val="TableParagraph"/>
              <w:spacing w:before="144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ECTS</w:t>
            </w:r>
          </w:p>
        </w:tc>
        <w:tc>
          <w:tcPr>
            <w:tcW w:w="1518" w:type="dxa"/>
            <w:shd w:val="clear" w:color="auto" w:fill="FAE3D4"/>
          </w:tcPr>
          <w:p w14:paraId="5203DBCC" w14:textId="77777777" w:rsidR="00D3654A" w:rsidRDefault="00283AFD">
            <w:pPr>
              <w:pStyle w:val="TableParagraph"/>
              <w:spacing w:before="144"/>
              <w:rPr>
                <w:b/>
              </w:rPr>
            </w:pPr>
            <w:r>
              <w:rPr>
                <w:b/>
                <w:w w:val="99"/>
              </w:rPr>
              <w:t>5</w:t>
            </w:r>
          </w:p>
        </w:tc>
      </w:tr>
    </w:tbl>
    <w:p w14:paraId="1F5F1AE5" w14:textId="77777777" w:rsidR="00000000" w:rsidRDefault="00283AFD"/>
    <w:sectPr w:rsidR="00000000">
      <w:type w:val="continuous"/>
      <w:pgSz w:w="11910" w:h="16840"/>
      <w:pgMar w:top="1380" w:right="16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4A"/>
    <w:rsid w:val="00283AFD"/>
    <w:rsid w:val="00D3654A"/>
    <w:rsid w:val="00FA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FC2DD"/>
  <w15:docId w15:val="{62B9C071-9690-4A93-8CEA-0E4A37CE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 di Medicina Torino</dc:creator>
  <cp:lastModifiedBy>rossana botto</cp:lastModifiedBy>
  <cp:revision>2</cp:revision>
  <dcterms:created xsi:type="dcterms:W3CDTF">2023-05-16T16:24:00Z</dcterms:created>
  <dcterms:modified xsi:type="dcterms:W3CDTF">2023-05-16T16:24:00Z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2023-05-16T00:00:00Z</vt:filetime>
  </property>
</Properties>
</file>