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1"/>
        <w:tblW w:w="9776" w:type="dxa"/>
        <w:jc w:val="center"/>
        <w:tblLook w:val="04A0" w:firstRow="1" w:lastRow="0" w:firstColumn="1" w:lastColumn="0" w:noHBand="0" w:noVBand="1"/>
      </w:tblPr>
      <w:tblGrid>
        <w:gridCol w:w="2089"/>
        <w:gridCol w:w="1407"/>
        <w:gridCol w:w="1545"/>
        <w:gridCol w:w="1546"/>
        <w:gridCol w:w="1545"/>
        <w:gridCol w:w="1644"/>
      </w:tblGrid>
      <w:tr w:rsidR="00A92F65" w14:paraId="527F2C98" w14:textId="28EC4600" w:rsidTr="00A92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6010B1B9" w14:textId="0ADDD8FF" w:rsidR="00A92F65" w:rsidRDefault="00A92F65" w:rsidP="00A92F65">
            <w:pPr>
              <w:ind w:left="-1242"/>
              <w:rPr>
                <w:rFonts w:ascii="Calibri" w:hAnsi="Calibri" w:cs="Calibri"/>
                <w:color w:val="212121"/>
              </w:rPr>
            </w:pPr>
            <w:r w:rsidRPr="009F62ED">
              <w:rPr>
                <w:rFonts w:ascii="Calibri" w:hAnsi="Calibri" w:cs="Calibri"/>
              </w:rPr>
              <w:t> </w:t>
            </w:r>
            <w:r w:rsidRPr="002658FA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PhD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c</w:t>
            </w:r>
            <w:r w:rsidRPr="002658FA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ycle</w:t>
            </w:r>
            <w:proofErr w:type="spellEnd"/>
            <w:r w:rsidRPr="002658FA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14:paraId="466E2876" w14:textId="22A18478" w:rsidR="00A92F65" w:rsidRDefault="00A92F65" w:rsidP="00265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12121"/>
              </w:rPr>
            </w:pPr>
            <w:r w:rsidRPr="002658FA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35 </w:t>
            </w:r>
          </w:p>
        </w:tc>
        <w:tc>
          <w:tcPr>
            <w:tcW w:w="1545" w:type="dxa"/>
          </w:tcPr>
          <w:p w14:paraId="0B130971" w14:textId="2963C17E" w:rsidR="00A92F65" w:rsidRDefault="00A92F65" w:rsidP="00265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12121"/>
              </w:rPr>
            </w:pPr>
            <w:r w:rsidRPr="002658FA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36 </w:t>
            </w:r>
          </w:p>
        </w:tc>
        <w:tc>
          <w:tcPr>
            <w:tcW w:w="1546" w:type="dxa"/>
          </w:tcPr>
          <w:p w14:paraId="745DEDF8" w14:textId="6F12B054" w:rsidR="00A92F65" w:rsidRDefault="00A92F65" w:rsidP="00265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12121"/>
              </w:rPr>
            </w:pPr>
            <w:r w:rsidRPr="002658FA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37</w:t>
            </w:r>
            <w:r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 xml:space="preserve">    </w:t>
            </w:r>
          </w:p>
        </w:tc>
        <w:tc>
          <w:tcPr>
            <w:tcW w:w="1545" w:type="dxa"/>
          </w:tcPr>
          <w:p w14:paraId="4E191BD5" w14:textId="530300E7" w:rsidR="00A92F65" w:rsidRPr="00FE6E8D" w:rsidRDefault="00A92F65" w:rsidP="00265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 w:rsidRPr="00FE6E8D">
              <w:rPr>
                <w:rFonts w:ascii="Calibri" w:hAnsi="Calibri" w:cs="Calibri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1644" w:type="dxa"/>
          </w:tcPr>
          <w:p w14:paraId="0B463BDB" w14:textId="1FA7F303" w:rsidR="00A92F65" w:rsidRPr="00FE6E8D" w:rsidRDefault="00A92F65" w:rsidP="002658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39</w:t>
            </w:r>
          </w:p>
        </w:tc>
      </w:tr>
      <w:tr w:rsidR="00A92F65" w14:paraId="4865FD76" w14:textId="5067F893" w:rsidTr="00A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73DE9377" w14:textId="226CCECB" w:rsidR="00A92F65" w:rsidRDefault="00A92F65" w:rsidP="002658FA">
            <w:pPr>
              <w:rPr>
                <w:rFonts w:ascii="Calibri" w:hAnsi="Calibri" w:cs="Calibri"/>
                <w:color w:val="212121"/>
              </w:rPr>
            </w:pPr>
            <w:proofErr w:type="spellStart"/>
            <w:r w:rsidRPr="002658FA">
              <w:rPr>
                <w:rFonts w:ascii="Calibri" w:hAnsi="Calibri" w:cs="Calibri"/>
              </w:rPr>
              <w:t>Beginning</w:t>
            </w:r>
            <w:proofErr w:type="spellEnd"/>
            <w:r w:rsidRPr="002658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07" w:type="dxa"/>
          </w:tcPr>
          <w:p w14:paraId="0574AAAF" w14:textId="1322256F" w:rsidR="00A92F65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12121"/>
              </w:rPr>
            </w:pPr>
            <w:r w:rsidRPr="002658FA">
              <w:rPr>
                <w:rFonts w:ascii="Calibri" w:hAnsi="Calibri" w:cs="Calibri"/>
              </w:rPr>
              <w:t xml:space="preserve">2019/11/01 </w:t>
            </w:r>
          </w:p>
        </w:tc>
        <w:tc>
          <w:tcPr>
            <w:tcW w:w="1545" w:type="dxa"/>
          </w:tcPr>
          <w:p w14:paraId="67C4B5A4" w14:textId="2002D916" w:rsidR="00A92F65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12121"/>
              </w:rPr>
            </w:pPr>
            <w:r w:rsidRPr="002658FA">
              <w:rPr>
                <w:rFonts w:ascii="Calibri" w:hAnsi="Calibri" w:cs="Calibri"/>
              </w:rPr>
              <w:t xml:space="preserve">2020/10/01 </w:t>
            </w:r>
          </w:p>
        </w:tc>
        <w:tc>
          <w:tcPr>
            <w:tcW w:w="1546" w:type="dxa"/>
          </w:tcPr>
          <w:p w14:paraId="00794C05" w14:textId="77372CC2" w:rsidR="00A92F65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212121"/>
              </w:rPr>
            </w:pPr>
            <w:r w:rsidRPr="002658FA">
              <w:rPr>
                <w:rFonts w:ascii="Calibri" w:hAnsi="Calibri" w:cs="Calibri"/>
              </w:rPr>
              <w:t>2021/1</w:t>
            </w:r>
            <w:r>
              <w:rPr>
                <w:rFonts w:ascii="Calibri" w:hAnsi="Calibri" w:cs="Calibri"/>
              </w:rPr>
              <w:t>1</w:t>
            </w:r>
            <w:r w:rsidRPr="002658FA">
              <w:rPr>
                <w:rFonts w:ascii="Calibri" w:hAnsi="Calibri" w:cs="Calibri"/>
              </w:rPr>
              <w:t>/01</w:t>
            </w:r>
          </w:p>
        </w:tc>
        <w:tc>
          <w:tcPr>
            <w:tcW w:w="1545" w:type="dxa"/>
          </w:tcPr>
          <w:p w14:paraId="1FEB5221" w14:textId="577BA0AA" w:rsidR="00A92F65" w:rsidRPr="007E68D6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E68D6">
              <w:rPr>
                <w:rFonts w:ascii="Calibri" w:hAnsi="Calibri" w:cs="Calibri"/>
              </w:rPr>
              <w:t>2022/11/01</w:t>
            </w:r>
          </w:p>
        </w:tc>
        <w:tc>
          <w:tcPr>
            <w:tcW w:w="1644" w:type="dxa"/>
          </w:tcPr>
          <w:p w14:paraId="3FB7F259" w14:textId="391CDA95" w:rsidR="00A92F65" w:rsidRPr="007E68D6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2023/11/01</w:t>
            </w:r>
          </w:p>
        </w:tc>
      </w:tr>
      <w:tr w:rsidR="00A92F65" w14:paraId="3D295FED" w14:textId="762AB727" w:rsidTr="00A92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1DDB99DB" w14:textId="77777777" w:rsidR="00A92F65" w:rsidRDefault="00A92F65" w:rsidP="002658FA">
            <w:pPr>
              <w:rPr>
                <w:rFonts w:ascii="Calibri" w:hAnsi="Calibri" w:cs="Calibri"/>
                <w:b w:val="0"/>
                <w:bCs w:val="0"/>
              </w:rPr>
            </w:pPr>
            <w:proofErr w:type="gramStart"/>
            <w:r w:rsidRPr="002658FA">
              <w:rPr>
                <w:rFonts w:ascii="Calibri" w:hAnsi="Calibri" w:cs="Calibri"/>
              </w:rPr>
              <w:t xml:space="preserve">End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>regular)</w:t>
            </w:r>
          </w:p>
          <w:p w14:paraId="1056CA07" w14:textId="65FB5744" w:rsidR="00A92F65" w:rsidRPr="002658FA" w:rsidRDefault="00A92F65" w:rsidP="002658FA">
            <w:pPr>
              <w:rPr>
                <w:rFonts w:ascii="Calibri" w:hAnsi="Calibri" w:cs="Calibri"/>
              </w:rPr>
            </w:pPr>
          </w:p>
        </w:tc>
        <w:tc>
          <w:tcPr>
            <w:tcW w:w="1407" w:type="dxa"/>
          </w:tcPr>
          <w:p w14:paraId="525F73D3" w14:textId="0FE1A792" w:rsidR="00A92F65" w:rsidRPr="002658FA" w:rsidRDefault="00A92F65" w:rsidP="00265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658FA">
              <w:rPr>
                <w:rFonts w:ascii="Calibri" w:hAnsi="Calibri" w:cs="Calibri"/>
              </w:rPr>
              <w:t xml:space="preserve">2023/10/31 </w:t>
            </w:r>
          </w:p>
        </w:tc>
        <w:tc>
          <w:tcPr>
            <w:tcW w:w="1545" w:type="dxa"/>
          </w:tcPr>
          <w:p w14:paraId="32EB5765" w14:textId="5EE652EB" w:rsidR="00A92F65" w:rsidRPr="002658FA" w:rsidRDefault="00A92F65" w:rsidP="00265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658FA">
              <w:rPr>
                <w:rFonts w:ascii="Calibri" w:hAnsi="Calibri" w:cs="Calibri"/>
              </w:rPr>
              <w:t xml:space="preserve">2024/09/30 </w:t>
            </w:r>
          </w:p>
        </w:tc>
        <w:tc>
          <w:tcPr>
            <w:tcW w:w="1546" w:type="dxa"/>
          </w:tcPr>
          <w:p w14:paraId="09848D32" w14:textId="42EEFC48" w:rsidR="00A92F65" w:rsidRPr="002658FA" w:rsidRDefault="00A92F65" w:rsidP="00265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658FA">
              <w:rPr>
                <w:rFonts w:ascii="Calibri" w:hAnsi="Calibri" w:cs="Calibri"/>
              </w:rPr>
              <w:t>2025/</w:t>
            </w:r>
            <w:r>
              <w:rPr>
                <w:rFonts w:ascii="Calibri" w:hAnsi="Calibri" w:cs="Calibri"/>
              </w:rPr>
              <w:t>10</w:t>
            </w:r>
            <w:r w:rsidRPr="002658FA">
              <w:rPr>
                <w:rFonts w:ascii="Calibri" w:hAnsi="Calibri" w:cs="Calibri"/>
              </w:rPr>
              <w:t>/30</w:t>
            </w:r>
          </w:p>
        </w:tc>
        <w:tc>
          <w:tcPr>
            <w:tcW w:w="1545" w:type="dxa"/>
          </w:tcPr>
          <w:p w14:paraId="0AD3FD11" w14:textId="1A6435D7" w:rsidR="00A92F65" w:rsidRPr="007E68D6" w:rsidRDefault="00A92F65" w:rsidP="00265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E68D6">
              <w:rPr>
                <w:rFonts w:ascii="Calibri" w:hAnsi="Calibri" w:cs="Calibri"/>
              </w:rPr>
              <w:t>2025/10/30</w:t>
            </w:r>
          </w:p>
        </w:tc>
        <w:tc>
          <w:tcPr>
            <w:tcW w:w="1644" w:type="dxa"/>
          </w:tcPr>
          <w:p w14:paraId="5FC1565E" w14:textId="6F37D81D" w:rsidR="00A92F65" w:rsidRPr="007E68D6" w:rsidRDefault="00A92F65" w:rsidP="002658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2026/10/30</w:t>
            </w:r>
          </w:p>
        </w:tc>
      </w:tr>
      <w:tr w:rsidR="00A92F65" w14:paraId="5860EFFB" w14:textId="5B960675" w:rsidTr="00A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778FBC17" w14:textId="77777777" w:rsidR="00A92F65" w:rsidRDefault="00A92F65" w:rsidP="002658FA">
            <w:pPr>
              <w:rPr>
                <w:rFonts w:ascii="Calibri" w:hAnsi="Calibri" w:cs="Calibri"/>
                <w:b w:val="0"/>
                <w:bCs w:val="0"/>
                <w:color w:val="000000" w:themeColor="text1"/>
                <w:lang w:val="en-US"/>
              </w:rPr>
            </w:pPr>
            <w:r w:rsidRPr="000F5969">
              <w:rPr>
                <w:rFonts w:ascii="Calibri" w:hAnsi="Calibri" w:cs="Calibri"/>
                <w:color w:val="000000" w:themeColor="text1"/>
                <w:lang w:val="en-US"/>
              </w:rPr>
              <w:t xml:space="preserve">For students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who</w:t>
            </w:r>
            <w:r w:rsidRPr="000F5969">
              <w:rPr>
                <w:rFonts w:ascii="Calibri" w:hAnsi="Calibri" w:cs="Calibri"/>
                <w:color w:val="000000" w:themeColor="text1"/>
                <w:lang w:val="en-US"/>
              </w:rPr>
              <w:t xml:space="preserve"> obtained a 3 months extension (COVID-19 extraordinary rule)</w:t>
            </w:r>
          </w:p>
          <w:p w14:paraId="70924D54" w14:textId="2B0EDBF9" w:rsidR="00A92F65" w:rsidRPr="000F5969" w:rsidRDefault="00A92F65" w:rsidP="002658FA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407" w:type="dxa"/>
          </w:tcPr>
          <w:p w14:paraId="37AD8F45" w14:textId="236908D1" w:rsidR="00A92F65" w:rsidRPr="000F5969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F5969">
              <w:rPr>
                <w:rFonts w:ascii="Calibri" w:hAnsi="Calibri" w:cs="Calibri"/>
                <w:color w:val="000000" w:themeColor="text1"/>
              </w:rPr>
              <w:t>2024/01/31</w:t>
            </w:r>
          </w:p>
        </w:tc>
        <w:tc>
          <w:tcPr>
            <w:tcW w:w="1545" w:type="dxa"/>
          </w:tcPr>
          <w:p w14:paraId="185E185F" w14:textId="4309DED6" w:rsidR="00A92F65" w:rsidRPr="000F5969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0F5969">
              <w:rPr>
                <w:rFonts w:ascii="Calibri" w:hAnsi="Calibri" w:cs="Calibri"/>
                <w:color w:val="000000" w:themeColor="text1"/>
              </w:rPr>
              <w:t>2024/12/31</w:t>
            </w:r>
          </w:p>
        </w:tc>
        <w:tc>
          <w:tcPr>
            <w:tcW w:w="1546" w:type="dxa"/>
          </w:tcPr>
          <w:p w14:paraId="6CD9A0DE" w14:textId="5C78F427" w:rsidR="00A92F65" w:rsidRPr="002658FA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</w:t>
            </w:r>
          </w:p>
        </w:tc>
        <w:tc>
          <w:tcPr>
            <w:tcW w:w="1545" w:type="dxa"/>
          </w:tcPr>
          <w:p w14:paraId="73FD52DD" w14:textId="3951805E" w:rsidR="00A92F65" w:rsidRPr="007E68D6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</w:t>
            </w:r>
          </w:p>
        </w:tc>
        <w:tc>
          <w:tcPr>
            <w:tcW w:w="1644" w:type="dxa"/>
          </w:tcPr>
          <w:p w14:paraId="25828F39" w14:textId="57C59FEA" w:rsidR="00A92F65" w:rsidRDefault="00A92F65" w:rsidP="00265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</w:t>
            </w:r>
          </w:p>
        </w:tc>
      </w:tr>
      <w:tr w:rsidR="00A92F65" w14:paraId="05923A75" w14:textId="798E1A46" w:rsidTr="00A92F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18E7163E" w14:textId="77777777" w:rsidR="00A92F65" w:rsidRDefault="00A92F65" w:rsidP="00C83E28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 xml:space="preserve">Written </w:t>
            </w:r>
            <w:r w:rsidRPr="009F62ED">
              <w:rPr>
                <w:rFonts w:ascii="Calibri" w:hAnsi="Calibri" w:cs="Calibri"/>
                <w:i/>
                <w:iCs/>
                <w:color w:val="212121"/>
                <w:lang w:val="en-US"/>
              </w:rPr>
              <w:t>Annual Report</w:t>
            </w:r>
          </w:p>
          <w:p w14:paraId="744D098F" w14:textId="77777777" w:rsidR="00A92F65" w:rsidRDefault="00A92F65" w:rsidP="00C83E28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>(see template)</w:t>
            </w:r>
          </w:p>
          <w:p w14:paraId="65B9BF0A" w14:textId="4A74A643" w:rsidR="00A92F65" w:rsidRPr="007E6916" w:rsidRDefault="00A92F65" w:rsidP="00C83E28">
            <w:pPr>
              <w:rPr>
                <w:rFonts w:ascii="Calibri" w:hAnsi="Calibri" w:cs="Calibri"/>
                <w:color w:val="000000" w:themeColor="text1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>&amp; web page update</w:t>
            </w:r>
          </w:p>
        </w:tc>
        <w:tc>
          <w:tcPr>
            <w:tcW w:w="1407" w:type="dxa"/>
          </w:tcPr>
          <w:p w14:paraId="0F787828" w14:textId="5E7B8DFB" w:rsidR="00A92F65" w:rsidRDefault="00A92F65" w:rsidP="00FD6D86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FA10C3D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5ECB995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159A6D7E" w14:textId="77777777" w:rsidR="00A92F65" w:rsidRDefault="00A92F65" w:rsidP="00FD6D86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7727033A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42A6B0B6" w14:textId="639C509F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AC39702" w14:textId="77777777" w:rsidR="00A92F65" w:rsidRDefault="00A92F65" w:rsidP="00FD6D86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29132FCC" w14:textId="47B0A08B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5" w:type="dxa"/>
          </w:tcPr>
          <w:p w14:paraId="05C3BAC2" w14:textId="1FCB9737" w:rsidR="00A92F65" w:rsidRDefault="00A92F65" w:rsidP="00FD6D86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7BC5C459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2261BB91" w14:textId="77777777" w:rsidR="00A92F65" w:rsidRDefault="00A92F65" w:rsidP="00FD6D86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229BFC7F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49EA0AA6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0D31CC8F" w14:textId="6D0A9459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</w:t>
            </w:r>
            <w:r w:rsidRPr="00EB1593">
              <w:rPr>
                <w:rFonts w:ascii="Calibri" w:hAnsi="Calibri" w:cs="Calibri"/>
                <w:i/>
                <w:iCs/>
                <w:sz w:val="24"/>
                <w:szCs w:val="24"/>
              </w:rPr>
              <w:t>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15, 2023</w:t>
            </w:r>
          </w:p>
          <w:p w14:paraId="601D71FC" w14:textId="2BD2F584" w:rsidR="00A92F65" w:rsidRPr="00D35297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6" w:type="dxa"/>
          </w:tcPr>
          <w:p w14:paraId="42864F34" w14:textId="68D90398" w:rsidR="00A92F65" w:rsidRDefault="00A92F65" w:rsidP="00FD6D86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541B5162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30E479FF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71C1D2A2" w14:textId="370E0BB9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</w:t>
            </w:r>
            <w:r w:rsidRPr="00EB1593">
              <w:rPr>
                <w:rFonts w:ascii="Calibri" w:hAnsi="Calibri" w:cs="Calibri"/>
                <w:i/>
                <w:iCs/>
                <w:sz w:val="24"/>
                <w:szCs w:val="24"/>
              </w:rPr>
              <w:t>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15, 2023</w:t>
            </w:r>
          </w:p>
          <w:p w14:paraId="33BA951A" w14:textId="77777777" w:rsidR="00A92F65" w:rsidRPr="00EB1593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17F6D0DA" w14:textId="748EBF3A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15, 2024</w:t>
            </w:r>
          </w:p>
          <w:p w14:paraId="64AAB852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5" w:type="dxa"/>
          </w:tcPr>
          <w:p w14:paraId="6F717B5B" w14:textId="7DC16C20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</w:t>
            </w:r>
            <w:r w:rsidRPr="00EB1593">
              <w:rPr>
                <w:rFonts w:ascii="Calibri" w:hAnsi="Calibri" w:cs="Calibri"/>
                <w:i/>
                <w:iCs/>
                <w:sz w:val="24"/>
                <w:szCs w:val="24"/>
              </w:rPr>
              <w:t>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15, 2023</w:t>
            </w:r>
          </w:p>
          <w:p w14:paraId="6F963FAD" w14:textId="77777777" w:rsidR="00A92F65" w:rsidRPr="00EB1593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7215C628" w14:textId="335376B2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15, 2024</w:t>
            </w:r>
          </w:p>
          <w:p w14:paraId="24B88653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3AC8E252" w14:textId="7777777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53552C52" w14:textId="4EEA4767" w:rsidR="00A92F65" w:rsidRDefault="00A92F65" w:rsidP="00FD6D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</w:t>
            </w:r>
          </w:p>
        </w:tc>
        <w:tc>
          <w:tcPr>
            <w:tcW w:w="1644" w:type="dxa"/>
          </w:tcPr>
          <w:p w14:paraId="1D2A9DEB" w14:textId="77777777" w:rsidR="00A92F65" w:rsidRDefault="00A92F65" w:rsidP="00A92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15, 2024</w:t>
            </w:r>
          </w:p>
          <w:p w14:paraId="1C138AF1" w14:textId="77777777" w:rsidR="00A92F65" w:rsidRDefault="00A92F65" w:rsidP="00A92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103539D1" w14:textId="77777777" w:rsidR="00A92F65" w:rsidRDefault="00A92F65" w:rsidP="00A92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September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15, 2025</w:t>
            </w:r>
          </w:p>
          <w:p w14:paraId="11321683" w14:textId="77777777" w:rsidR="00A92F65" w:rsidRDefault="00A92F65" w:rsidP="00A92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5B92F001" w14:textId="6D8826B9" w:rsidR="00393E9D" w:rsidRDefault="00393E9D" w:rsidP="00A92F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---------------</w:t>
            </w:r>
          </w:p>
        </w:tc>
      </w:tr>
      <w:tr w:rsidR="00A92F65" w:rsidRPr="00C83E28" w14:paraId="2F4F9A14" w14:textId="16460AC8" w:rsidTr="00A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2547D812" w14:textId="77777777" w:rsidR="00A92F65" w:rsidRDefault="00A92F65" w:rsidP="00C83E28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>First Progress Report</w:t>
            </w:r>
          </w:p>
          <w:p w14:paraId="20F9595B" w14:textId="77777777" w:rsidR="00A92F65" w:rsidRDefault="00A92F65" w:rsidP="00C83E28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 w:rsidRPr="00930232">
              <w:rPr>
                <w:rFonts w:ascii="Calibri" w:hAnsi="Calibri" w:cs="Calibri"/>
                <w:i/>
                <w:iCs/>
                <w:color w:val="212121"/>
                <w:lang w:val="en-US"/>
              </w:rPr>
              <w:t>(oral presentation)</w:t>
            </w:r>
          </w:p>
          <w:p w14:paraId="4E55E2C0" w14:textId="5038E80E" w:rsidR="00A92F65" w:rsidRDefault="00A92F65" w:rsidP="00C83E28">
            <w:pPr>
              <w:rPr>
                <w:rFonts w:ascii="Calibri" w:hAnsi="Calibri" w:cs="Calibri"/>
                <w:i/>
                <w:iCs/>
                <w:color w:val="212121"/>
                <w:lang w:val="en-US"/>
              </w:rPr>
            </w:pPr>
          </w:p>
        </w:tc>
        <w:tc>
          <w:tcPr>
            <w:tcW w:w="1407" w:type="dxa"/>
          </w:tcPr>
          <w:p w14:paraId="2AB48B56" w14:textId="2D4790E4" w:rsidR="00A92F65" w:rsidRPr="00C83E28" w:rsidRDefault="00A92F65" w:rsidP="00FD6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545" w:type="dxa"/>
          </w:tcPr>
          <w:p w14:paraId="6B52236D" w14:textId="7D7D4752" w:rsidR="00A92F65" w:rsidRPr="00C83E28" w:rsidRDefault="00A92F65" w:rsidP="00FD6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546" w:type="dxa"/>
          </w:tcPr>
          <w:p w14:paraId="49260DD9" w14:textId="6A7403FE" w:rsidR="00A92F65" w:rsidRPr="00802135" w:rsidRDefault="00A92F65" w:rsidP="00FD6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-----------</w:t>
            </w:r>
          </w:p>
        </w:tc>
        <w:tc>
          <w:tcPr>
            <w:tcW w:w="1545" w:type="dxa"/>
          </w:tcPr>
          <w:p w14:paraId="4FE8C162" w14:textId="76CFDECF" w:rsidR="00A92F65" w:rsidRPr="00DB69EA" w:rsidRDefault="00A92F65" w:rsidP="00FD6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DB69EA">
              <w:rPr>
                <w:rFonts w:ascii="Calibri" w:hAnsi="Calibri" w:cs="Calibri"/>
                <w:i/>
                <w:iCs/>
                <w:sz w:val="24"/>
                <w:szCs w:val="24"/>
              </w:rPr>
              <w:t>February</w:t>
            </w:r>
            <w:proofErr w:type="spellEnd"/>
            <w:r w:rsidRPr="00DB69E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15, 2024</w:t>
            </w:r>
          </w:p>
        </w:tc>
        <w:tc>
          <w:tcPr>
            <w:tcW w:w="1644" w:type="dxa"/>
          </w:tcPr>
          <w:p w14:paraId="181854CE" w14:textId="5E1D0730" w:rsidR="00A92F65" w:rsidRPr="00DB69EA" w:rsidRDefault="00393E9D" w:rsidP="00393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February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15, 2025</w:t>
            </w:r>
          </w:p>
        </w:tc>
      </w:tr>
      <w:tr w:rsidR="00A92F65" w:rsidRPr="00C83E28" w14:paraId="521A7393" w14:textId="6F3F3475" w:rsidTr="00A92F65">
        <w:trPr>
          <w:trHeight w:val="4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0ECF18DF" w14:textId="77777777" w:rsidR="00A92F65" w:rsidRDefault="00A92F65" w:rsidP="00C83E28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 xml:space="preserve">Written </w:t>
            </w:r>
          </w:p>
          <w:p w14:paraId="16CFD2DC" w14:textId="328E0E80" w:rsidR="00A92F65" w:rsidRDefault="00A92F65" w:rsidP="00C83E28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>pre-thesis report</w:t>
            </w:r>
          </w:p>
          <w:p w14:paraId="716CB7D7" w14:textId="77777777" w:rsidR="00A92F65" w:rsidRDefault="00A92F65" w:rsidP="00A05F82">
            <w:pPr>
              <w:rPr>
                <w:rFonts w:ascii="Calibri" w:hAnsi="Calibri" w:cs="Calibr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(see template) </w:t>
            </w:r>
          </w:p>
          <w:p w14:paraId="093BC73F" w14:textId="77777777" w:rsidR="00A92F65" w:rsidRDefault="00A92F65" w:rsidP="00A05F82">
            <w:pPr>
              <w:rPr>
                <w:rFonts w:ascii="Calibri" w:hAnsi="Calibri" w:cs="Calibri"/>
                <w:i/>
                <w:iCs/>
                <w:lang w:val="en-US"/>
              </w:rPr>
            </w:pPr>
          </w:p>
          <w:p w14:paraId="3DFC06BB" w14:textId="77777777" w:rsidR="00A92F65" w:rsidRDefault="00A92F65" w:rsidP="00A05F82">
            <w:pPr>
              <w:rPr>
                <w:rFonts w:ascii="Calibri" w:hAnsi="Calibri" w:cs="Calibri"/>
                <w:i/>
                <w:iCs/>
                <w:lang w:val="en-US"/>
              </w:rPr>
            </w:pPr>
          </w:p>
          <w:p w14:paraId="3CD71459" w14:textId="11BCEBA3" w:rsidR="00A92F65" w:rsidRDefault="00A92F65" w:rsidP="00A05F82">
            <w:pPr>
              <w:rPr>
                <w:rFonts w:ascii="Calibri" w:hAnsi="Calibri" w:cs="Calibri"/>
                <w:i/>
                <w:iCs/>
                <w:lang w:val="en-US"/>
              </w:rPr>
            </w:pPr>
            <w:r w:rsidRPr="000F5969">
              <w:rPr>
                <w:rFonts w:ascii="Calibri" w:hAnsi="Calibri" w:cs="Calibri"/>
                <w:color w:val="000000" w:themeColor="text1"/>
                <w:lang w:val="en-US"/>
              </w:rPr>
              <w:t xml:space="preserve">For students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who</w:t>
            </w:r>
            <w:r w:rsidRPr="000F5969">
              <w:rPr>
                <w:rFonts w:ascii="Calibri" w:hAnsi="Calibri" w:cs="Calibri"/>
                <w:color w:val="000000" w:themeColor="text1"/>
                <w:lang w:val="en-US"/>
              </w:rPr>
              <w:t xml:space="preserve"> obtained a 3 months extension (COVID-19 extraordinary rule)</w:t>
            </w:r>
          </w:p>
          <w:p w14:paraId="4F9921D5" w14:textId="77777777" w:rsidR="00A92F65" w:rsidRDefault="00A92F65" w:rsidP="00A05F82">
            <w:pPr>
              <w:rPr>
                <w:rFonts w:ascii="Calibri" w:hAnsi="Calibri" w:cs="Calibri"/>
                <w:i/>
                <w:iCs/>
                <w:lang w:val="en-US"/>
              </w:rPr>
            </w:pPr>
          </w:p>
          <w:p w14:paraId="49B900D4" w14:textId="77777777" w:rsidR="00A92F65" w:rsidRDefault="00A92F65" w:rsidP="00A05F82">
            <w:pPr>
              <w:rPr>
                <w:rFonts w:ascii="Calibri" w:hAnsi="Calibri" w:cs="Calibri"/>
                <w:i/>
                <w:iCs/>
                <w:lang w:val="en-US"/>
              </w:rPr>
            </w:pPr>
          </w:p>
          <w:p w14:paraId="15DA1E76" w14:textId="77777777" w:rsidR="00A92F65" w:rsidRDefault="00A92F65" w:rsidP="004B2417">
            <w:pPr>
              <w:rPr>
                <w:rFonts w:ascii="Calibri" w:hAnsi="Calibri" w:cs="Calibri"/>
                <w:b w:val="0"/>
                <w:bCs w:val="0"/>
                <w:i/>
                <w:iCs/>
                <w:lang w:val="en-US"/>
              </w:rPr>
            </w:pPr>
            <w:r>
              <w:rPr>
                <w:rFonts w:ascii="Calibri" w:hAnsi="Calibri" w:cs="Calibri"/>
                <w:i/>
                <w:iCs/>
                <w:lang w:val="en-US"/>
              </w:rPr>
              <w:t xml:space="preserve">&amp; </w:t>
            </w:r>
          </w:p>
          <w:p w14:paraId="0B3F3C53" w14:textId="77777777" w:rsidR="00A92F65" w:rsidRDefault="00A92F65" w:rsidP="004B2417">
            <w:pPr>
              <w:rPr>
                <w:rFonts w:ascii="Calibri" w:hAnsi="Calibri" w:cs="Calibri"/>
                <w:b w:val="0"/>
                <w:bCs w:val="0"/>
                <w:i/>
                <w:iCs/>
                <w:lang w:val="en-US"/>
              </w:rPr>
            </w:pPr>
          </w:p>
          <w:p w14:paraId="173AD611" w14:textId="77777777" w:rsidR="00A92F65" w:rsidRDefault="00A92F65" w:rsidP="004B2417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 xml:space="preserve">Second Progress Report (oral presentation) </w:t>
            </w:r>
          </w:p>
          <w:p w14:paraId="4E6E4612" w14:textId="32663CE4" w:rsidR="00A92F65" w:rsidRDefault="00A92F65" w:rsidP="004B2417">
            <w:pPr>
              <w:rPr>
                <w:rFonts w:ascii="Calibri" w:hAnsi="Calibri" w:cs="Calibri"/>
                <w:i/>
                <w:iCs/>
                <w:color w:val="212121"/>
                <w:lang w:val="en-US"/>
              </w:rPr>
            </w:pPr>
            <w:r w:rsidRPr="004B2417"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  <w:sym w:font="Wingdings" w:char="F0E0"/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 xml:space="preserve">Exact date to be determined </w:t>
            </w:r>
          </w:p>
        </w:tc>
        <w:tc>
          <w:tcPr>
            <w:tcW w:w="1407" w:type="dxa"/>
          </w:tcPr>
          <w:p w14:paraId="5A7DCD56" w14:textId="7C4E6BAB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7E6916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September 15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,</w:t>
            </w:r>
            <w:r w:rsidRPr="007E6916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2023 </w:t>
            </w:r>
          </w:p>
          <w:p w14:paraId="06C5ECAA" w14:textId="77777777" w:rsidR="00A92F65" w:rsidRPr="007E6916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FDE362E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9145DDA" w14:textId="1BD36E32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December </w:t>
            </w:r>
          </w:p>
          <w:p w14:paraId="76DB6603" w14:textId="62C6AA06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15, 2023</w:t>
            </w:r>
          </w:p>
          <w:p w14:paraId="577A5245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183CE9C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356C9E0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54BD774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A0CBF5E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5FD8A12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0DA0852" w14:textId="42CE4640" w:rsidR="00A92F65" w:rsidRPr="00FD6D86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D6D86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End 2023</w:t>
            </w:r>
          </w:p>
          <w:p w14:paraId="2B217C1B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778312BA" w14:textId="77777777" w:rsidR="00A92F65" w:rsidRPr="00C83E28" w:rsidRDefault="00A92F65" w:rsidP="00182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14:paraId="1A993302" w14:textId="4732F87B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7E6916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September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15,</w:t>
            </w:r>
            <w:r w:rsidRPr="007E6916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4</w:t>
            </w:r>
            <w:r w:rsidRPr="007E6916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4E145009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7792827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3EBD2523" w14:textId="1090D621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November </w:t>
            </w:r>
          </w:p>
          <w:p w14:paraId="3EBC730B" w14:textId="69E9B010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15, 2024</w:t>
            </w:r>
          </w:p>
          <w:p w14:paraId="233D1112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876D00F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5F5FDAA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5098E5D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9CE6DB9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DA3CA1E" w14:textId="77777777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4AF9C86" w14:textId="7717A64F" w:rsidR="00A92F65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End 2024</w:t>
            </w:r>
          </w:p>
          <w:p w14:paraId="691C2C46" w14:textId="00660B3B" w:rsidR="00A92F65" w:rsidRPr="00FD6D86" w:rsidRDefault="00A92F65" w:rsidP="00FD6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highlight w:val="yellow"/>
                <w:lang w:val="en-US"/>
              </w:rPr>
            </w:pPr>
          </w:p>
          <w:p w14:paraId="7A7262E0" w14:textId="77777777" w:rsidR="00A92F65" w:rsidRPr="00C83E28" w:rsidRDefault="00A92F65" w:rsidP="00A05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14:paraId="7723EC39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September </w:t>
            </w:r>
          </w:p>
          <w:p w14:paraId="6E86EB61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15, 2025</w:t>
            </w:r>
          </w:p>
          <w:p w14:paraId="72C552EC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124DE14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3A3924E5" w14:textId="43384699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-----------</w:t>
            </w:r>
          </w:p>
          <w:p w14:paraId="3E1526CD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93B97FA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64AC0D9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9C3DEAE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1141054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0461632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73F8480" w14:textId="77777777" w:rsidR="00A92F65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1482E94" w14:textId="18C346D9" w:rsidR="00A92F65" w:rsidRPr="00A05F82" w:rsidRDefault="00A92F65" w:rsidP="00D951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End 2025</w:t>
            </w:r>
          </w:p>
        </w:tc>
        <w:tc>
          <w:tcPr>
            <w:tcW w:w="1545" w:type="dxa"/>
          </w:tcPr>
          <w:p w14:paraId="579E0121" w14:textId="52F0F8D5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September</w:t>
            </w:r>
          </w:p>
          <w:p w14:paraId="086B4424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15, 2025</w:t>
            </w:r>
          </w:p>
          <w:p w14:paraId="28C85FBC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6289C9F3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A30B0E8" w14:textId="5D3A1F9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-----------</w:t>
            </w:r>
          </w:p>
          <w:p w14:paraId="6E3046C7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33E8570F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D310C3D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CE2AF3E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40037DA3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9ED51F7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5225D69" w14:textId="77777777" w:rsidR="00A92F65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92F9958" w14:textId="0466F30D" w:rsidR="00A92F65" w:rsidRPr="00C83E28" w:rsidRDefault="00A92F65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End 2025</w:t>
            </w:r>
          </w:p>
        </w:tc>
        <w:tc>
          <w:tcPr>
            <w:tcW w:w="1644" w:type="dxa"/>
          </w:tcPr>
          <w:p w14:paraId="6673C2BC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September </w:t>
            </w:r>
          </w:p>
          <w:p w14:paraId="62784FF1" w14:textId="696518C2" w:rsidR="00A92F65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15, 2026</w:t>
            </w:r>
          </w:p>
          <w:p w14:paraId="542D71F0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315CFC83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3D63D75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-------------</w:t>
            </w:r>
          </w:p>
          <w:p w14:paraId="1BC9EFD9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6903A54D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52F42F63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A919FA6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B2E0A65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4A4C2A56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DE7678D" w14:textId="77777777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66CC661C" w14:textId="3D2C5FAA" w:rsidR="00393E9D" w:rsidRDefault="00393E9D" w:rsidP="004B2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End 2026</w:t>
            </w:r>
          </w:p>
        </w:tc>
      </w:tr>
      <w:tr w:rsidR="00A92F65" w:rsidRPr="00823C01" w14:paraId="0CB0D11B" w14:textId="6E529B2E" w:rsidTr="00A92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9" w:type="dxa"/>
          </w:tcPr>
          <w:p w14:paraId="07BEE9E8" w14:textId="77777777" w:rsidR="00A92F65" w:rsidRDefault="00A92F65" w:rsidP="00D951C6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212121"/>
                <w:lang w:val="en-US"/>
              </w:rPr>
              <w:t>Thesis delivery</w:t>
            </w:r>
          </w:p>
          <w:p w14:paraId="6401FB66" w14:textId="77777777" w:rsidR="00A92F65" w:rsidRDefault="00A92F65" w:rsidP="00D951C6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</w:p>
          <w:p w14:paraId="643C19BF" w14:textId="77777777" w:rsidR="00A92F65" w:rsidRDefault="00A92F65" w:rsidP="00D951C6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</w:p>
          <w:p w14:paraId="5D504FBF" w14:textId="77777777" w:rsidR="00A92F65" w:rsidRDefault="00A92F65" w:rsidP="00D951C6">
            <w:pPr>
              <w:rPr>
                <w:rFonts w:ascii="Calibri" w:hAnsi="Calibri" w:cs="Calibri"/>
                <w:b w:val="0"/>
                <w:bCs w:val="0"/>
                <w:i/>
                <w:iCs/>
                <w:color w:val="212121"/>
                <w:lang w:val="en-US"/>
              </w:rPr>
            </w:pPr>
          </w:p>
          <w:p w14:paraId="40A6DC10" w14:textId="77777777" w:rsidR="00A92F65" w:rsidRDefault="00A92F65" w:rsidP="0025579A">
            <w:pPr>
              <w:rPr>
                <w:rFonts w:ascii="Calibri" w:hAnsi="Calibri" w:cs="Calibri"/>
                <w:i/>
                <w:iCs/>
                <w:lang w:val="en-US"/>
              </w:rPr>
            </w:pPr>
            <w:r w:rsidRPr="000F5969">
              <w:rPr>
                <w:rFonts w:ascii="Calibri" w:hAnsi="Calibri" w:cs="Calibri"/>
                <w:color w:val="000000" w:themeColor="text1"/>
                <w:lang w:val="en-US"/>
              </w:rPr>
              <w:t xml:space="preserve">For students </w:t>
            </w:r>
            <w:r>
              <w:rPr>
                <w:rFonts w:ascii="Calibri" w:hAnsi="Calibri" w:cs="Calibri"/>
                <w:color w:val="000000" w:themeColor="text1"/>
                <w:lang w:val="en-US"/>
              </w:rPr>
              <w:t>who</w:t>
            </w:r>
            <w:r w:rsidRPr="000F5969">
              <w:rPr>
                <w:rFonts w:ascii="Calibri" w:hAnsi="Calibri" w:cs="Calibri"/>
                <w:color w:val="000000" w:themeColor="text1"/>
                <w:lang w:val="en-US"/>
              </w:rPr>
              <w:t xml:space="preserve"> obtained a 3 months extension (COVID-19 extraordinary rule)</w:t>
            </w:r>
          </w:p>
          <w:p w14:paraId="48A366D1" w14:textId="19D46DF1" w:rsidR="00A92F65" w:rsidRDefault="00A92F65" w:rsidP="00D951C6">
            <w:pPr>
              <w:rPr>
                <w:rFonts w:ascii="Calibri" w:hAnsi="Calibri" w:cs="Calibri"/>
                <w:i/>
                <w:iCs/>
                <w:color w:val="212121"/>
                <w:lang w:val="en-US"/>
              </w:rPr>
            </w:pPr>
          </w:p>
        </w:tc>
        <w:tc>
          <w:tcPr>
            <w:tcW w:w="1407" w:type="dxa"/>
          </w:tcPr>
          <w:p w14:paraId="4B71C1DA" w14:textId="77777777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January </w:t>
            </w:r>
          </w:p>
          <w:p w14:paraId="50DD4D17" w14:textId="1817284D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31, 2024</w:t>
            </w:r>
          </w:p>
          <w:p w14:paraId="47F75762" w14:textId="6B8486F4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9F0A950" w14:textId="77777777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3B863308" w14:textId="77777777" w:rsidR="00A92F65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April </w:t>
            </w:r>
          </w:p>
          <w:p w14:paraId="7058476D" w14:textId="01447D43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30, 2024 </w:t>
            </w:r>
          </w:p>
          <w:p w14:paraId="3FAC2EAD" w14:textId="1677E773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14:paraId="35254145" w14:textId="38E718EE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December 31, 2024</w:t>
            </w:r>
          </w:p>
          <w:p w14:paraId="7145C416" w14:textId="64D6A7E3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1C807FE6" w14:textId="77777777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47BEA437" w14:textId="77777777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March </w:t>
            </w:r>
          </w:p>
          <w:p w14:paraId="08B7506F" w14:textId="6BE4E8AA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943010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31, 2025</w:t>
            </w:r>
          </w:p>
          <w:p w14:paraId="4B877904" w14:textId="3C61C0B0" w:rsidR="00A92F65" w:rsidRPr="00943010" w:rsidRDefault="00A92F65" w:rsidP="00A05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</w:tcPr>
          <w:p w14:paraId="7387A06A" w14:textId="77777777" w:rsidR="00A92F65" w:rsidRDefault="00A92F65" w:rsidP="00D9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January </w:t>
            </w:r>
          </w:p>
          <w:p w14:paraId="0951D607" w14:textId="77777777" w:rsidR="00A92F65" w:rsidRDefault="00A92F65" w:rsidP="00D9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31, 2026</w:t>
            </w:r>
          </w:p>
          <w:p w14:paraId="5F8391B7" w14:textId="77777777" w:rsidR="00A92F65" w:rsidRDefault="00A92F65" w:rsidP="00D9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42B34FC6" w14:textId="77777777" w:rsidR="00A92F65" w:rsidRDefault="00A92F65" w:rsidP="00D9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273A63F3" w14:textId="77BBB264" w:rsidR="00A92F65" w:rsidRPr="00A05F82" w:rsidRDefault="00A92F65" w:rsidP="00D951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----------</w:t>
            </w:r>
          </w:p>
        </w:tc>
        <w:tc>
          <w:tcPr>
            <w:tcW w:w="1545" w:type="dxa"/>
          </w:tcPr>
          <w:p w14:paraId="4FFA3506" w14:textId="5EE6298E" w:rsidR="00A92F65" w:rsidRDefault="00A92F65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January</w:t>
            </w:r>
          </w:p>
          <w:p w14:paraId="7D854C46" w14:textId="77777777" w:rsidR="00A92F65" w:rsidRDefault="00A92F65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31, 2026</w:t>
            </w:r>
          </w:p>
          <w:p w14:paraId="169C14A8" w14:textId="77777777" w:rsidR="00A92F65" w:rsidRDefault="00A92F65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1F8F84B" w14:textId="77777777" w:rsidR="00A92F65" w:rsidRDefault="00A92F65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06191E6C" w14:textId="5E204581" w:rsidR="00A92F65" w:rsidRPr="00C83E28" w:rsidRDefault="00A92F65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</w:t>
            </w:r>
          </w:p>
        </w:tc>
        <w:tc>
          <w:tcPr>
            <w:tcW w:w="1644" w:type="dxa"/>
          </w:tcPr>
          <w:p w14:paraId="326975AF" w14:textId="77777777" w:rsidR="00A92F65" w:rsidRDefault="00393E9D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January 31, 2027</w:t>
            </w:r>
          </w:p>
          <w:p w14:paraId="7E68AE08" w14:textId="77777777" w:rsidR="00393E9D" w:rsidRDefault="00393E9D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6643FF67" w14:textId="77777777" w:rsidR="00393E9D" w:rsidRDefault="00393E9D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</w:p>
          <w:p w14:paraId="72182932" w14:textId="63AFC6A8" w:rsidR="00393E9D" w:rsidRDefault="00393E9D" w:rsidP="00956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---------</w:t>
            </w:r>
          </w:p>
        </w:tc>
      </w:tr>
    </w:tbl>
    <w:p w14:paraId="4AAB78CC" w14:textId="1DCCFDC4" w:rsidR="002658FA" w:rsidRPr="00802135" w:rsidRDefault="00C75CB4" w:rsidP="00A92F65">
      <w:pPr>
        <w:shd w:val="clear" w:color="auto" w:fill="FFFFFF"/>
        <w:rPr>
          <w:lang w:val="en-US"/>
        </w:rPr>
      </w:pPr>
      <w:r w:rsidRPr="00C75CB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Notes. </w:t>
      </w:r>
      <w:r w:rsidR="00C0667A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For s</w:t>
      </w:r>
      <w:r w:rsidR="00F26AEC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tudents who began their PhD </w:t>
      </w:r>
      <w:r w:rsidR="00C0667A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after the official data of beginning of their cycle</w:t>
      </w:r>
      <w:r w:rsidR="000F185C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,</w:t>
      </w:r>
      <w:r w:rsidR="00C0667A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 </w:t>
      </w:r>
      <w:r w:rsidR="000F185C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the deadlines for the </w:t>
      </w:r>
      <w:r w:rsidR="00C915E7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annual and progress reports are those indicated in the table, </w:t>
      </w:r>
      <w:r w:rsidR="00D54F52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while the</w:t>
      </w:r>
      <w:r w:rsidR="009C339B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 </w:t>
      </w:r>
      <w:r w:rsidR="00B30BA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deadline for the </w:t>
      </w:r>
      <w:r w:rsidR="009C339B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thesis delivery </w:t>
      </w:r>
      <w:r w:rsidR="00B30BA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will be </w:t>
      </w:r>
      <w:r w:rsidR="0037412B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three years and </w:t>
      </w:r>
      <w:r w:rsidR="00B30BA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three months </w:t>
      </w:r>
      <w:r w:rsidR="0037412B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after the data in which they began the PhD (es. </w:t>
      </w:r>
      <w:r w:rsidR="00467C17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beginning </w:t>
      </w:r>
      <w:r w:rsidR="00604B9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the 38 </w:t>
      </w:r>
      <w:proofErr w:type="gramStart"/>
      <w:r w:rsidR="00604B9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cycle</w:t>
      </w:r>
      <w:proofErr w:type="gramEnd"/>
      <w:r w:rsidR="00604B9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 </w:t>
      </w:r>
      <w:r w:rsidR="00467C17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in</w:t>
      </w:r>
      <w:r w:rsidR="00604B9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 February 2023 </w:t>
      </w:r>
      <w:r w:rsidR="00604B94" w:rsidRPr="00604B9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sym w:font="Wingdings" w:char="F0E0"/>
      </w:r>
      <w:r w:rsidR="00604B94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 thesis delivery</w:t>
      </w:r>
      <w:r w:rsidR="00D54F52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>: April 30,</w:t>
      </w:r>
      <w:r w:rsidR="00D54F52">
        <w:rPr>
          <w:rFonts w:ascii="Calibri" w:hAnsi="Calibri" w:cs="Calibri"/>
          <w:i/>
          <w:iCs/>
          <w:color w:val="212121"/>
          <w:sz w:val="24"/>
          <w:szCs w:val="24"/>
          <w:vertAlign w:val="superscript"/>
          <w:lang w:val="en-US"/>
        </w:rPr>
        <w:t xml:space="preserve"> </w:t>
      </w:r>
      <w:r w:rsidR="00D54F52">
        <w:rPr>
          <w:rFonts w:ascii="Calibri" w:hAnsi="Calibri" w:cs="Calibri"/>
          <w:i/>
          <w:iCs/>
          <w:color w:val="212121"/>
          <w:sz w:val="24"/>
          <w:szCs w:val="24"/>
          <w:lang w:val="en-US"/>
        </w:rPr>
        <w:t xml:space="preserve">2026). </w:t>
      </w:r>
    </w:p>
    <w:sectPr w:rsidR="002658FA" w:rsidRPr="00802135" w:rsidSect="00D54F52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7A5"/>
    <w:multiLevelType w:val="hybridMultilevel"/>
    <w:tmpl w:val="2CFE9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190"/>
    <w:multiLevelType w:val="hybridMultilevel"/>
    <w:tmpl w:val="F2347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124B"/>
    <w:multiLevelType w:val="hybridMultilevel"/>
    <w:tmpl w:val="17EAC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33983"/>
    <w:multiLevelType w:val="hybridMultilevel"/>
    <w:tmpl w:val="84A64A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5C26"/>
    <w:multiLevelType w:val="hybridMultilevel"/>
    <w:tmpl w:val="1408C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962822">
    <w:abstractNumId w:val="0"/>
  </w:num>
  <w:num w:numId="2" w16cid:durableId="1316834287">
    <w:abstractNumId w:val="3"/>
  </w:num>
  <w:num w:numId="3" w16cid:durableId="636185467">
    <w:abstractNumId w:val="2"/>
  </w:num>
  <w:num w:numId="4" w16cid:durableId="2124766744">
    <w:abstractNumId w:val="4"/>
  </w:num>
  <w:num w:numId="5" w16cid:durableId="169869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A"/>
    <w:rsid w:val="00094DB3"/>
    <w:rsid w:val="000F185C"/>
    <w:rsid w:val="000F5969"/>
    <w:rsid w:val="001826A0"/>
    <w:rsid w:val="0025579A"/>
    <w:rsid w:val="002658FA"/>
    <w:rsid w:val="002B5D85"/>
    <w:rsid w:val="002C1F2E"/>
    <w:rsid w:val="002F68F7"/>
    <w:rsid w:val="0037412B"/>
    <w:rsid w:val="00380F2F"/>
    <w:rsid w:val="00393E9D"/>
    <w:rsid w:val="003B0A3E"/>
    <w:rsid w:val="004050EA"/>
    <w:rsid w:val="00467C17"/>
    <w:rsid w:val="004B2417"/>
    <w:rsid w:val="0052047E"/>
    <w:rsid w:val="005957D0"/>
    <w:rsid w:val="005A6DFF"/>
    <w:rsid w:val="00604195"/>
    <w:rsid w:val="00604B94"/>
    <w:rsid w:val="0062384D"/>
    <w:rsid w:val="00640062"/>
    <w:rsid w:val="0065799E"/>
    <w:rsid w:val="006604A7"/>
    <w:rsid w:val="00763891"/>
    <w:rsid w:val="007E68D6"/>
    <w:rsid w:val="007E6916"/>
    <w:rsid w:val="00802135"/>
    <w:rsid w:val="00823C01"/>
    <w:rsid w:val="008D3D5D"/>
    <w:rsid w:val="008E62AA"/>
    <w:rsid w:val="00930232"/>
    <w:rsid w:val="0094115D"/>
    <w:rsid w:val="00943010"/>
    <w:rsid w:val="009562BE"/>
    <w:rsid w:val="0098374E"/>
    <w:rsid w:val="009C339B"/>
    <w:rsid w:val="009D0869"/>
    <w:rsid w:val="00A05F82"/>
    <w:rsid w:val="00A154E2"/>
    <w:rsid w:val="00A7256A"/>
    <w:rsid w:val="00A73BCD"/>
    <w:rsid w:val="00A92F65"/>
    <w:rsid w:val="00AD1BC5"/>
    <w:rsid w:val="00B275BD"/>
    <w:rsid w:val="00B27888"/>
    <w:rsid w:val="00B30BA4"/>
    <w:rsid w:val="00B37222"/>
    <w:rsid w:val="00BC4538"/>
    <w:rsid w:val="00C0667A"/>
    <w:rsid w:val="00C477EE"/>
    <w:rsid w:val="00C56A48"/>
    <w:rsid w:val="00C70D83"/>
    <w:rsid w:val="00C75CB4"/>
    <w:rsid w:val="00C83E28"/>
    <w:rsid w:val="00C87EA6"/>
    <w:rsid w:val="00C915E7"/>
    <w:rsid w:val="00C92D5E"/>
    <w:rsid w:val="00CD4494"/>
    <w:rsid w:val="00CF14AB"/>
    <w:rsid w:val="00CF41BA"/>
    <w:rsid w:val="00CF5F6D"/>
    <w:rsid w:val="00D02F4D"/>
    <w:rsid w:val="00D32D14"/>
    <w:rsid w:val="00D35297"/>
    <w:rsid w:val="00D54F52"/>
    <w:rsid w:val="00DB69EA"/>
    <w:rsid w:val="00DE4723"/>
    <w:rsid w:val="00E35B11"/>
    <w:rsid w:val="00EB1593"/>
    <w:rsid w:val="00EB2254"/>
    <w:rsid w:val="00ED29F5"/>
    <w:rsid w:val="00EF2CB1"/>
    <w:rsid w:val="00F26AEC"/>
    <w:rsid w:val="00F509ED"/>
    <w:rsid w:val="00FD6D86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FEFA"/>
  <w15:chartTrackingRefBased/>
  <w15:docId w15:val="{D90ABFD3-6DB7-A54B-B52D-1492A1C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8FA"/>
  </w:style>
  <w:style w:type="paragraph" w:styleId="Titolo1">
    <w:name w:val="heading 1"/>
    <w:basedOn w:val="Normale"/>
    <w:next w:val="Normale"/>
    <w:link w:val="Titolo1Carattere"/>
    <w:uiPriority w:val="9"/>
    <w:qFormat/>
    <w:rsid w:val="002658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58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58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58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58FA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58FA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58FA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58FA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58FA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58FA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658F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58F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58F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58F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58FA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58FA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58FA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58FA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58FA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658F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58FA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2658F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58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58FA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2658FA"/>
    <w:rPr>
      <w:b/>
      <w:color w:val="ED7D31" w:themeColor="accent2"/>
    </w:rPr>
  </w:style>
  <w:style w:type="character" w:styleId="Enfasicorsivo">
    <w:name w:val="Emphasis"/>
    <w:uiPriority w:val="20"/>
    <w:qFormat/>
    <w:rsid w:val="002658F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2658F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658F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658F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58F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58FA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58FA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2658FA"/>
    <w:rPr>
      <w:i/>
    </w:rPr>
  </w:style>
  <w:style w:type="character" w:styleId="Enfasiintensa">
    <w:name w:val="Intense Emphasis"/>
    <w:uiPriority w:val="21"/>
    <w:qFormat/>
    <w:rsid w:val="002658FA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2658FA"/>
    <w:rPr>
      <w:b/>
    </w:rPr>
  </w:style>
  <w:style w:type="character" w:styleId="Riferimentointenso">
    <w:name w:val="Intense Reference"/>
    <w:uiPriority w:val="32"/>
    <w:qFormat/>
    <w:rsid w:val="002658F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658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58FA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658FA"/>
  </w:style>
  <w:style w:type="table" w:styleId="Grigliatabella">
    <w:name w:val="Table Grid"/>
    <w:basedOn w:val="Tabellanormale"/>
    <w:uiPriority w:val="39"/>
    <w:rsid w:val="0026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65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2658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1chiara-colore1">
    <w:name w:val="Grid Table 1 Light Accent 1"/>
    <w:basedOn w:val="Tabellanormale"/>
    <w:uiPriority w:val="46"/>
    <w:rsid w:val="002658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658F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658F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2658F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5">
    <w:name w:val="Grid Table 2 Accent 5"/>
    <w:basedOn w:val="Tabellanormale"/>
    <w:uiPriority w:val="47"/>
    <w:rsid w:val="002658F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3-colore2">
    <w:name w:val="Grid Table 3 Accent 2"/>
    <w:basedOn w:val="Tabellanormale"/>
    <w:uiPriority w:val="48"/>
    <w:rsid w:val="002658F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gliatab4">
    <w:name w:val="Grid Table 4"/>
    <w:basedOn w:val="Tabellanormale"/>
    <w:uiPriority w:val="49"/>
    <w:rsid w:val="002658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658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795AA-8E5F-F343-BC9B-1DCCC968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rossana botto</cp:lastModifiedBy>
  <cp:revision>3</cp:revision>
  <dcterms:created xsi:type="dcterms:W3CDTF">2023-11-30T09:41:00Z</dcterms:created>
  <dcterms:modified xsi:type="dcterms:W3CDTF">2023-11-30T10:46:00Z</dcterms:modified>
</cp:coreProperties>
</file>